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03" w:rsidRPr="00DA6803" w:rsidRDefault="00DA6803" w:rsidP="00DA6803">
      <w:pPr>
        <w:spacing w:after="0" w:line="312" w:lineRule="auto"/>
        <w:outlineLvl w:val="1"/>
        <w:rPr>
          <w:rFonts w:ascii="Helvetica" w:eastAsia="Times New Roman" w:hAnsi="Helvetica" w:cs="Helvetica"/>
          <w:color w:val="000000"/>
          <w:sz w:val="36"/>
          <w:szCs w:val="36"/>
          <w:lang/>
        </w:rPr>
      </w:pPr>
      <w:r w:rsidRPr="00DA6803">
        <w:rPr>
          <w:rFonts w:ascii="Helvetica" w:eastAsia="Times New Roman" w:hAnsi="Helvetica" w:cs="Helvetica"/>
          <w:color w:val="000000"/>
          <w:sz w:val="36"/>
          <w:szCs w:val="36"/>
          <w:lang/>
        </w:rPr>
        <w:t>Chapter 7: Floodplain Monitoring</w:t>
      </w:r>
    </w:p>
    <w:p w:rsidR="00DA6803" w:rsidRPr="00DA6803" w:rsidRDefault="00DA6803" w:rsidP="00DA6803">
      <w:pPr>
        <w:spacing w:after="0" w:line="408" w:lineRule="auto"/>
        <w:outlineLvl w:val="2"/>
        <w:rPr>
          <w:rFonts w:ascii="Helvetica" w:eastAsia="Times New Roman" w:hAnsi="Helvetica" w:cs="Helvetica"/>
          <w:color w:val="000000"/>
          <w:sz w:val="32"/>
          <w:szCs w:val="32"/>
          <w:lang/>
        </w:rPr>
      </w:pPr>
      <w:r w:rsidRPr="00DA6803">
        <w:rPr>
          <w:rFonts w:ascii="Helvetica" w:eastAsia="Times New Roman" w:hAnsi="Helvetica" w:cs="Helvetica"/>
          <w:color w:val="000000"/>
          <w:sz w:val="32"/>
          <w:szCs w:val="32"/>
          <w:lang/>
        </w:rPr>
        <w:t>Overview</w:t>
      </w:r>
    </w:p>
    <w:p w:rsidR="00DA6803" w:rsidRPr="00DA6803" w:rsidRDefault="00DA6803" w:rsidP="00DA6803">
      <w:pPr>
        <w:spacing w:after="0" w:line="408" w:lineRule="auto"/>
        <w:outlineLvl w:val="3"/>
        <w:rPr>
          <w:rFonts w:ascii="Helvetica" w:eastAsia="Times New Roman" w:hAnsi="Helvetica" w:cs="Helvetica"/>
          <w:color w:val="000000"/>
          <w:sz w:val="27"/>
          <w:szCs w:val="27"/>
          <w:lang/>
        </w:rPr>
      </w:pPr>
      <w:r w:rsidRPr="00DA6803">
        <w:rPr>
          <w:rFonts w:ascii="Helvetica" w:eastAsia="Times New Roman" w:hAnsi="Helvetica" w:cs="Helvetica"/>
          <w:color w:val="000000"/>
          <w:sz w:val="27"/>
          <w:szCs w:val="27"/>
          <w:lang/>
        </w:rPr>
        <w:t xml:space="preserve">Chinook </w:t>
      </w:r>
      <w:proofErr w:type="gramStart"/>
      <w:r w:rsidRPr="00DA6803">
        <w:rPr>
          <w:rFonts w:ascii="Helvetica" w:eastAsia="Times New Roman" w:hAnsi="Helvetica" w:cs="Helvetica"/>
          <w:color w:val="000000"/>
          <w:sz w:val="27"/>
          <w:szCs w:val="27"/>
          <w:lang/>
        </w:rPr>
        <w:t>Salmon</w:t>
      </w:r>
      <w:proofErr w:type="gramEnd"/>
    </w:p>
    <w:p w:rsidR="00DA6803" w:rsidRPr="00DA6803" w:rsidRDefault="00DA6803" w:rsidP="00DA6803">
      <w:pPr>
        <w:spacing w:before="144" w:after="216" w:line="408" w:lineRule="auto"/>
        <w:rPr>
          <w:rFonts w:ascii="Verdana" w:eastAsia="Times New Roman" w:hAnsi="Verdana" w:cs="Times New Roman"/>
          <w:color w:val="000000"/>
          <w:sz w:val="21"/>
          <w:szCs w:val="21"/>
          <w:lang/>
        </w:rPr>
      </w:pPr>
      <w:r w:rsidRPr="00DA6803">
        <w:rPr>
          <w:rFonts w:ascii="Verdana" w:eastAsia="Times New Roman" w:hAnsi="Verdana" w:cs="Times New Roman"/>
          <w:color w:val="000000"/>
          <w:sz w:val="21"/>
          <w:szCs w:val="21"/>
          <w:lang/>
        </w:rPr>
        <w:t xml:space="preserve">We reared juvenile Chinook salmon for two consecutive flood seasons within various habitats of the </w:t>
      </w:r>
      <w:proofErr w:type="spellStart"/>
      <w:r w:rsidRPr="00DA6803">
        <w:rPr>
          <w:rFonts w:ascii="Verdana" w:eastAsia="Times New Roman" w:hAnsi="Verdana" w:cs="Times New Roman"/>
          <w:color w:val="000000"/>
          <w:sz w:val="21"/>
          <w:szCs w:val="21"/>
          <w:lang/>
        </w:rPr>
        <w:t>Cosumnes</w:t>
      </w:r>
      <w:proofErr w:type="spellEnd"/>
      <w:r w:rsidRPr="00DA6803">
        <w:rPr>
          <w:rFonts w:ascii="Verdana" w:eastAsia="Times New Roman" w:hAnsi="Verdana" w:cs="Times New Roman"/>
          <w:color w:val="000000"/>
          <w:sz w:val="21"/>
          <w:szCs w:val="21"/>
          <w:lang/>
        </w:rPr>
        <w:t xml:space="preserve"> River and its floodplain (California) to compare growth rates of in river and newly created floodplain habitats. Fish were placed in enclosures in several different habitat types on the floodplain and in the river during times when wild salmon would naturally be rearing in floodplain habitats. We found significant differences in growth rates between salmon rearing in floodplain and river sites. Salmon reared in seasonally inundated habitats with annual terrestrial vegetation showed higher growth rates than those reared in a perennial pond on the floodplain. Growth of fish in the river upstream of the floodplain varied with flow and turbidity in the river. When flows and turbidity were high, there was little growth and high mortality, but when the flows were low and clear, the fish grew rapidly. Fish in tidal river habitat below the floodplain in showed very poor growth rates. Overall, ephemeral floodplain habitats supported higher growth rates for juvenile Chinook salmon than more permanent habitats in either the floodplain or river.</w:t>
      </w:r>
    </w:p>
    <w:p w:rsidR="00DA6803" w:rsidRPr="00DA6803" w:rsidRDefault="00DA6803" w:rsidP="00DA6803">
      <w:pPr>
        <w:spacing w:before="144" w:after="216" w:line="408" w:lineRule="auto"/>
        <w:rPr>
          <w:rFonts w:ascii="Verdana" w:eastAsia="Times New Roman" w:hAnsi="Verdana" w:cs="Times New Roman"/>
          <w:color w:val="000000"/>
          <w:sz w:val="21"/>
          <w:szCs w:val="21"/>
          <w:lang/>
        </w:rPr>
      </w:pPr>
      <w:hyperlink r:id="rId5" w:history="1">
        <w:r w:rsidRPr="00DA6803">
          <w:rPr>
            <w:rFonts w:ascii="Verdana" w:eastAsia="Times New Roman" w:hAnsi="Verdana" w:cs="Times New Roman"/>
            <w:color w:val="0263C6"/>
            <w:sz w:val="21"/>
            <w:lang/>
          </w:rPr>
          <w:t xml:space="preserve">Ephemeral floodplain habitats provide best growth conditions for juvenile Chinook </w:t>
        </w:r>
        <w:proofErr w:type="gramStart"/>
        <w:r w:rsidRPr="00DA6803">
          <w:rPr>
            <w:rFonts w:ascii="Verdana" w:eastAsia="Times New Roman" w:hAnsi="Verdana" w:cs="Times New Roman"/>
            <w:color w:val="0263C6"/>
            <w:sz w:val="21"/>
            <w:lang/>
          </w:rPr>
          <w:t>salmon</w:t>
        </w:r>
        <w:proofErr w:type="gramEnd"/>
        <w:r w:rsidRPr="00DA6803">
          <w:rPr>
            <w:rFonts w:ascii="Verdana" w:eastAsia="Times New Roman" w:hAnsi="Verdana" w:cs="Times New Roman"/>
            <w:color w:val="0263C6"/>
            <w:sz w:val="21"/>
            <w:lang/>
          </w:rPr>
          <w:t xml:space="preserve"> in a California river, </w:t>
        </w:r>
        <w:proofErr w:type="spellStart"/>
        <w:r w:rsidRPr="00DA6803">
          <w:rPr>
            <w:rFonts w:ascii="Verdana" w:eastAsia="Times New Roman" w:hAnsi="Verdana" w:cs="Times New Roman"/>
            <w:color w:val="0263C6"/>
            <w:sz w:val="21"/>
            <w:lang/>
          </w:rPr>
          <w:t>Jeffres</w:t>
        </w:r>
        <w:proofErr w:type="spellEnd"/>
        <w:r w:rsidRPr="00DA6803">
          <w:rPr>
            <w:rFonts w:ascii="Verdana" w:eastAsia="Times New Roman" w:hAnsi="Verdana" w:cs="Times New Roman"/>
            <w:color w:val="0263C6"/>
            <w:sz w:val="21"/>
            <w:lang/>
          </w:rPr>
          <w:t>, C.A.</w:t>
        </w:r>
      </w:hyperlink>
    </w:p>
    <w:p w:rsidR="00DA6803" w:rsidRPr="00DA6803" w:rsidRDefault="00DA6803" w:rsidP="00DA6803">
      <w:pPr>
        <w:spacing w:after="0" w:line="408" w:lineRule="auto"/>
        <w:outlineLvl w:val="3"/>
        <w:rPr>
          <w:rFonts w:ascii="Helvetica" w:eastAsia="Times New Roman" w:hAnsi="Helvetica" w:cs="Helvetica"/>
          <w:color w:val="000000"/>
          <w:sz w:val="27"/>
          <w:szCs w:val="27"/>
          <w:lang/>
        </w:rPr>
      </w:pPr>
      <w:r w:rsidRPr="00DA6803">
        <w:rPr>
          <w:rFonts w:ascii="Helvetica" w:eastAsia="Times New Roman" w:hAnsi="Helvetica" w:cs="Helvetica"/>
          <w:color w:val="000000"/>
          <w:sz w:val="27"/>
          <w:szCs w:val="27"/>
          <w:lang/>
        </w:rPr>
        <w:t>Native and Alien Fishes</w:t>
      </w:r>
    </w:p>
    <w:p w:rsidR="00DA6803" w:rsidRPr="00DA6803" w:rsidRDefault="00DA6803" w:rsidP="00DA6803">
      <w:pPr>
        <w:spacing w:before="144" w:after="216" w:line="408" w:lineRule="auto"/>
        <w:rPr>
          <w:rFonts w:ascii="Verdana" w:eastAsia="Times New Roman" w:hAnsi="Verdana" w:cs="Times New Roman"/>
          <w:color w:val="000000"/>
          <w:sz w:val="21"/>
          <w:szCs w:val="21"/>
          <w:lang/>
        </w:rPr>
      </w:pPr>
      <w:r w:rsidRPr="00DA6803">
        <w:rPr>
          <w:rFonts w:ascii="Verdana" w:eastAsia="Times New Roman" w:hAnsi="Verdana" w:cs="Times New Roman"/>
          <w:color w:val="000000"/>
          <w:sz w:val="21"/>
          <w:szCs w:val="21"/>
          <w:lang/>
        </w:rPr>
        <w:t xml:space="preserve">Fishes were sampled on the restored floodplain of the </w:t>
      </w:r>
      <w:proofErr w:type="spellStart"/>
      <w:r w:rsidRPr="00DA6803">
        <w:rPr>
          <w:rFonts w:ascii="Verdana" w:eastAsia="Times New Roman" w:hAnsi="Verdana" w:cs="Times New Roman"/>
          <w:color w:val="000000"/>
          <w:sz w:val="21"/>
          <w:szCs w:val="21"/>
          <w:lang/>
        </w:rPr>
        <w:t>Cosumnes</w:t>
      </w:r>
      <w:proofErr w:type="spellEnd"/>
      <w:r w:rsidRPr="00DA6803">
        <w:rPr>
          <w:rFonts w:ascii="Verdana" w:eastAsia="Times New Roman" w:hAnsi="Verdana" w:cs="Times New Roman"/>
          <w:color w:val="000000"/>
          <w:sz w:val="21"/>
          <w:szCs w:val="21"/>
          <w:lang/>
        </w:rPr>
        <w:t xml:space="preserve"> River in Central California for seven years (1998-2002. 2004-2005) during the winter-spring flooding season. 33 species of fish were captured in the flood waters, the river, and an intersecting slough. 18 species were present all years in all three habitats. The fishes fell into five groups according to how they used the floodplain: (1) floodplain </w:t>
      </w:r>
      <w:proofErr w:type="spellStart"/>
      <w:r w:rsidRPr="00DA6803">
        <w:rPr>
          <w:rFonts w:ascii="Verdana" w:eastAsia="Times New Roman" w:hAnsi="Verdana" w:cs="Times New Roman"/>
          <w:color w:val="000000"/>
          <w:sz w:val="21"/>
          <w:szCs w:val="21"/>
          <w:lang/>
        </w:rPr>
        <w:t>spawners</w:t>
      </w:r>
      <w:proofErr w:type="spellEnd"/>
      <w:r w:rsidRPr="00DA6803">
        <w:rPr>
          <w:rFonts w:ascii="Verdana" w:eastAsia="Times New Roman" w:hAnsi="Verdana" w:cs="Times New Roman"/>
          <w:color w:val="000000"/>
          <w:sz w:val="21"/>
          <w:szCs w:val="21"/>
          <w:lang/>
        </w:rPr>
        <w:t xml:space="preserve">, (2) river </w:t>
      </w:r>
      <w:proofErr w:type="spellStart"/>
      <w:r w:rsidRPr="00DA6803">
        <w:rPr>
          <w:rFonts w:ascii="Verdana" w:eastAsia="Times New Roman" w:hAnsi="Verdana" w:cs="Times New Roman"/>
          <w:color w:val="000000"/>
          <w:sz w:val="21"/>
          <w:szCs w:val="21"/>
          <w:lang/>
        </w:rPr>
        <w:t>spawners</w:t>
      </w:r>
      <w:proofErr w:type="spellEnd"/>
      <w:r w:rsidRPr="00DA6803">
        <w:rPr>
          <w:rFonts w:ascii="Verdana" w:eastAsia="Times New Roman" w:hAnsi="Verdana" w:cs="Times New Roman"/>
          <w:color w:val="000000"/>
          <w:sz w:val="21"/>
          <w:szCs w:val="21"/>
          <w:lang/>
        </w:rPr>
        <w:t xml:space="preserve">, (3) floodplain foragers, (4) floodplain pond fishes, and (5) inadvertent users. Eight of the abundant species were natives, while the rest were </w:t>
      </w:r>
      <w:r w:rsidRPr="00DA6803">
        <w:rPr>
          <w:rFonts w:ascii="Verdana" w:eastAsia="Times New Roman" w:hAnsi="Verdana" w:cs="Times New Roman"/>
          <w:color w:val="000000"/>
          <w:sz w:val="21"/>
          <w:szCs w:val="21"/>
          <w:lang/>
        </w:rPr>
        <w:lastRenderedPageBreak/>
        <w:t xml:space="preserve">aliens. There was a consistent pattern of floodplain use, although it was modified annually by the timing and extent of flooding. The first fish to appear on the floodplain were floodplain foragers, inadvertent users, and juvenile Chinook salmon (river </w:t>
      </w:r>
      <w:proofErr w:type="spellStart"/>
      <w:r w:rsidRPr="00DA6803">
        <w:rPr>
          <w:rFonts w:ascii="Verdana" w:eastAsia="Times New Roman" w:hAnsi="Verdana" w:cs="Times New Roman"/>
          <w:color w:val="000000"/>
          <w:sz w:val="21"/>
          <w:szCs w:val="21"/>
          <w:lang/>
        </w:rPr>
        <w:t>spawners</w:t>
      </w:r>
      <w:proofErr w:type="spellEnd"/>
      <w:r w:rsidRPr="00DA6803">
        <w:rPr>
          <w:rFonts w:ascii="Verdana" w:eastAsia="Times New Roman" w:hAnsi="Verdana" w:cs="Times New Roman"/>
          <w:color w:val="000000"/>
          <w:sz w:val="21"/>
          <w:szCs w:val="21"/>
          <w:lang/>
        </w:rPr>
        <w:t xml:space="preserve">). The next fish to appear were adult floodplain </w:t>
      </w:r>
      <w:proofErr w:type="spellStart"/>
      <w:r w:rsidRPr="00DA6803">
        <w:rPr>
          <w:rFonts w:ascii="Verdana" w:eastAsia="Times New Roman" w:hAnsi="Verdana" w:cs="Times New Roman"/>
          <w:color w:val="000000"/>
          <w:sz w:val="21"/>
          <w:szCs w:val="21"/>
          <w:lang/>
        </w:rPr>
        <w:t>spawners</w:t>
      </w:r>
      <w:proofErr w:type="spellEnd"/>
      <w:r w:rsidRPr="00DA6803">
        <w:rPr>
          <w:rFonts w:ascii="Verdana" w:eastAsia="Times New Roman" w:hAnsi="Verdana" w:cs="Times New Roman"/>
          <w:color w:val="000000"/>
          <w:sz w:val="21"/>
          <w:szCs w:val="21"/>
          <w:lang/>
        </w:rPr>
        <w:t xml:space="preserve">, principally Sacramento </w:t>
      </w:r>
      <w:proofErr w:type="spellStart"/>
      <w:r w:rsidRPr="00DA6803">
        <w:rPr>
          <w:rFonts w:ascii="Verdana" w:eastAsia="Times New Roman" w:hAnsi="Verdana" w:cs="Times New Roman"/>
          <w:color w:val="000000"/>
          <w:sz w:val="21"/>
          <w:szCs w:val="21"/>
          <w:lang/>
        </w:rPr>
        <w:t>splittail</w:t>
      </w:r>
      <w:proofErr w:type="spellEnd"/>
      <w:r w:rsidRPr="00DA6803">
        <w:rPr>
          <w:rFonts w:ascii="Verdana" w:eastAsia="Times New Roman" w:hAnsi="Verdana" w:cs="Times New Roman"/>
          <w:color w:val="000000"/>
          <w:sz w:val="21"/>
          <w:szCs w:val="21"/>
          <w:lang/>
        </w:rPr>
        <w:t xml:space="preserve"> and common carp, although small numbers of foragers and inadvertent users from were also present. Juvenile </w:t>
      </w:r>
      <w:proofErr w:type="spellStart"/>
      <w:r w:rsidRPr="00DA6803">
        <w:rPr>
          <w:rFonts w:ascii="Verdana" w:eastAsia="Times New Roman" w:hAnsi="Verdana" w:cs="Times New Roman"/>
          <w:color w:val="000000"/>
          <w:sz w:val="21"/>
          <w:szCs w:val="21"/>
          <w:lang/>
        </w:rPr>
        <w:t>splittail</w:t>
      </w:r>
      <w:proofErr w:type="spellEnd"/>
      <w:r w:rsidRPr="00DA6803">
        <w:rPr>
          <w:rFonts w:ascii="Verdana" w:eastAsia="Times New Roman" w:hAnsi="Verdana" w:cs="Times New Roman"/>
          <w:color w:val="000000"/>
          <w:sz w:val="21"/>
          <w:szCs w:val="21"/>
          <w:lang/>
        </w:rPr>
        <w:t xml:space="preserve"> and common carp quickly grew large enough to dominate floodplain fish samples, along with juvenile Sacramento sucker and </w:t>
      </w:r>
      <w:proofErr w:type="spellStart"/>
      <w:r w:rsidRPr="00DA6803">
        <w:rPr>
          <w:rFonts w:ascii="Verdana" w:eastAsia="Times New Roman" w:hAnsi="Verdana" w:cs="Times New Roman"/>
          <w:color w:val="000000"/>
          <w:sz w:val="21"/>
          <w:szCs w:val="21"/>
          <w:lang/>
        </w:rPr>
        <w:t>pikeminnow</w:t>
      </w:r>
      <w:proofErr w:type="spellEnd"/>
      <w:r w:rsidRPr="00DA6803">
        <w:rPr>
          <w:rFonts w:ascii="Verdana" w:eastAsia="Times New Roman" w:hAnsi="Verdana" w:cs="Times New Roman"/>
          <w:color w:val="000000"/>
          <w:sz w:val="21"/>
          <w:szCs w:val="21"/>
          <w:lang/>
        </w:rPr>
        <w:t xml:space="preserve"> (river </w:t>
      </w:r>
      <w:proofErr w:type="spellStart"/>
      <w:r w:rsidRPr="00DA6803">
        <w:rPr>
          <w:rFonts w:ascii="Verdana" w:eastAsia="Times New Roman" w:hAnsi="Verdana" w:cs="Times New Roman"/>
          <w:color w:val="000000"/>
          <w:sz w:val="21"/>
          <w:szCs w:val="21"/>
          <w:lang/>
        </w:rPr>
        <w:t>spawners</w:t>
      </w:r>
      <w:proofErr w:type="spellEnd"/>
      <w:r w:rsidRPr="00DA6803">
        <w:rPr>
          <w:rFonts w:ascii="Verdana" w:eastAsia="Times New Roman" w:hAnsi="Verdana" w:cs="Times New Roman"/>
          <w:color w:val="000000"/>
          <w:sz w:val="21"/>
          <w:szCs w:val="21"/>
          <w:lang/>
        </w:rPr>
        <w:t>).</w:t>
      </w:r>
    </w:p>
    <w:p w:rsidR="00DA6803" w:rsidRPr="00DA6803" w:rsidRDefault="00DA6803" w:rsidP="00DA6803">
      <w:pPr>
        <w:spacing w:before="144" w:after="216" w:line="408" w:lineRule="auto"/>
        <w:rPr>
          <w:rFonts w:ascii="Verdana" w:eastAsia="Times New Roman" w:hAnsi="Verdana" w:cs="Times New Roman"/>
          <w:color w:val="000000"/>
          <w:sz w:val="21"/>
          <w:szCs w:val="21"/>
          <w:lang/>
        </w:rPr>
      </w:pPr>
      <w:hyperlink r:id="rId6" w:history="1">
        <w:proofErr w:type="gramStart"/>
        <w:r w:rsidRPr="00DA6803">
          <w:rPr>
            <w:rFonts w:ascii="Verdana" w:eastAsia="Times New Roman" w:hAnsi="Verdana" w:cs="Times New Roman"/>
            <w:color w:val="0263C6"/>
            <w:sz w:val="21"/>
            <w:lang/>
          </w:rPr>
          <w:t xml:space="preserve">Patterns in the use of a restored </w:t>
        </w:r>
        <w:proofErr w:type="spellStart"/>
        <w:r w:rsidRPr="00DA6803">
          <w:rPr>
            <w:rFonts w:ascii="Verdana" w:eastAsia="Times New Roman" w:hAnsi="Verdana" w:cs="Times New Roman"/>
            <w:color w:val="0263C6"/>
            <w:sz w:val="21"/>
            <w:lang/>
          </w:rPr>
          <w:t>Califoria</w:t>
        </w:r>
        <w:proofErr w:type="spellEnd"/>
        <w:r w:rsidRPr="00DA6803">
          <w:rPr>
            <w:rFonts w:ascii="Verdana" w:eastAsia="Times New Roman" w:hAnsi="Verdana" w:cs="Times New Roman"/>
            <w:color w:val="0263C6"/>
            <w:sz w:val="21"/>
            <w:lang/>
          </w:rPr>
          <w:t xml:space="preserve"> floodplain by native and alien fishes, Moyle, P.B., Crain, P.K., </w:t>
        </w:r>
        <w:proofErr w:type="spellStart"/>
        <w:r w:rsidRPr="00DA6803">
          <w:rPr>
            <w:rFonts w:ascii="Verdana" w:eastAsia="Times New Roman" w:hAnsi="Verdana" w:cs="Times New Roman"/>
            <w:color w:val="0263C6"/>
            <w:sz w:val="21"/>
            <w:lang/>
          </w:rPr>
          <w:t>Witener</w:t>
        </w:r>
        <w:proofErr w:type="spellEnd"/>
        <w:r w:rsidRPr="00DA6803">
          <w:rPr>
            <w:rFonts w:ascii="Verdana" w:eastAsia="Times New Roman" w:hAnsi="Verdana" w:cs="Times New Roman"/>
            <w:color w:val="0263C6"/>
            <w:sz w:val="21"/>
            <w:lang/>
          </w:rPr>
          <w:t>, K.</w:t>
        </w:r>
        <w:proofErr w:type="gramEnd"/>
      </w:hyperlink>
    </w:p>
    <w:p w:rsidR="00DA6803" w:rsidRPr="00DA6803" w:rsidRDefault="00DA6803" w:rsidP="00DA6803">
      <w:pPr>
        <w:spacing w:after="0" w:line="408" w:lineRule="auto"/>
        <w:outlineLvl w:val="2"/>
        <w:rPr>
          <w:rFonts w:ascii="Helvetica" w:eastAsia="Times New Roman" w:hAnsi="Helvetica" w:cs="Helvetica"/>
          <w:color w:val="000000"/>
          <w:sz w:val="32"/>
          <w:szCs w:val="32"/>
          <w:lang/>
        </w:rPr>
      </w:pPr>
      <w:r w:rsidRPr="00DA6803">
        <w:rPr>
          <w:rFonts w:ascii="Helvetica" w:eastAsia="Times New Roman" w:hAnsi="Helvetica" w:cs="Helvetica"/>
          <w:color w:val="000000"/>
          <w:sz w:val="32"/>
          <w:szCs w:val="32"/>
          <w:lang/>
        </w:rPr>
        <w:t>Documents</w:t>
      </w:r>
    </w:p>
    <w:p w:rsidR="00DA6803" w:rsidRPr="00DA6803" w:rsidRDefault="00DA6803" w:rsidP="00DA6803">
      <w:pPr>
        <w:numPr>
          <w:ilvl w:val="0"/>
          <w:numId w:val="1"/>
        </w:numPr>
        <w:spacing w:before="7" w:after="10" w:line="408" w:lineRule="auto"/>
        <w:ind w:left="-342"/>
        <w:rPr>
          <w:rFonts w:ascii="Verdana" w:eastAsia="Times New Roman" w:hAnsi="Verdana" w:cs="Times New Roman"/>
          <w:color w:val="000000"/>
          <w:sz w:val="21"/>
          <w:szCs w:val="21"/>
          <w:lang/>
        </w:rPr>
      </w:pPr>
      <w:r w:rsidRPr="00DA6803">
        <w:rPr>
          <w:rFonts w:ascii="Verdana" w:eastAsia="Times New Roman" w:hAnsi="Verdana" w:cs="Times New Roman"/>
          <w:color w:val="000000"/>
          <w:sz w:val="21"/>
          <w:szCs w:val="21"/>
          <w:lang/>
        </w:rPr>
        <w:t xml:space="preserve">Crain, Whitener, Moyle, 2004. Use of a Restored Central California Floodplain by Larvae of Native and Alien Fishes, American Fisheries Society </w:t>
      </w:r>
    </w:p>
    <w:p w:rsidR="00DA6803" w:rsidRPr="00DA6803" w:rsidRDefault="00DA6803" w:rsidP="00DA6803">
      <w:pPr>
        <w:numPr>
          <w:ilvl w:val="0"/>
          <w:numId w:val="1"/>
        </w:numPr>
        <w:spacing w:before="7" w:after="10" w:line="408" w:lineRule="auto"/>
        <w:ind w:left="-342"/>
        <w:rPr>
          <w:rFonts w:ascii="Verdana" w:eastAsia="Times New Roman" w:hAnsi="Verdana" w:cs="Times New Roman"/>
          <w:color w:val="000000"/>
          <w:sz w:val="21"/>
          <w:szCs w:val="21"/>
          <w:lang/>
        </w:rPr>
      </w:pPr>
      <w:proofErr w:type="spellStart"/>
      <w:r w:rsidRPr="00DA6803">
        <w:rPr>
          <w:rFonts w:ascii="Verdana" w:eastAsia="Times New Roman" w:hAnsi="Verdana" w:cs="Times New Roman"/>
          <w:color w:val="000000"/>
          <w:sz w:val="21"/>
          <w:szCs w:val="21"/>
          <w:lang/>
        </w:rPr>
        <w:t>Ribeiro</w:t>
      </w:r>
      <w:proofErr w:type="spellEnd"/>
      <w:r w:rsidRPr="00DA6803">
        <w:rPr>
          <w:rFonts w:ascii="Verdana" w:eastAsia="Times New Roman" w:hAnsi="Verdana" w:cs="Times New Roman"/>
          <w:color w:val="000000"/>
          <w:sz w:val="21"/>
          <w:szCs w:val="21"/>
          <w:lang/>
        </w:rPr>
        <w:t xml:space="preserve"> F., Crain P.K. &amp; Moyle P.B. (2004) Variation in condition factor and growth in young-of-year fishes in floodplain and </w:t>
      </w:r>
      <w:proofErr w:type="spellStart"/>
      <w:r w:rsidRPr="00DA6803">
        <w:rPr>
          <w:rFonts w:ascii="Verdana" w:eastAsia="Times New Roman" w:hAnsi="Verdana" w:cs="Times New Roman"/>
          <w:color w:val="000000"/>
          <w:sz w:val="21"/>
          <w:szCs w:val="21"/>
          <w:lang/>
        </w:rPr>
        <w:t>riverine</w:t>
      </w:r>
      <w:proofErr w:type="spellEnd"/>
      <w:r w:rsidRPr="00DA6803">
        <w:rPr>
          <w:rFonts w:ascii="Verdana" w:eastAsia="Times New Roman" w:hAnsi="Verdana" w:cs="Times New Roman"/>
          <w:color w:val="000000"/>
          <w:sz w:val="21"/>
          <w:szCs w:val="21"/>
          <w:lang/>
        </w:rPr>
        <w:t xml:space="preserve"> habitats of the </w:t>
      </w:r>
      <w:proofErr w:type="spellStart"/>
      <w:r w:rsidRPr="00DA6803">
        <w:rPr>
          <w:rFonts w:ascii="Verdana" w:eastAsia="Times New Roman" w:hAnsi="Verdana" w:cs="Times New Roman"/>
          <w:color w:val="000000"/>
          <w:sz w:val="21"/>
          <w:szCs w:val="21"/>
          <w:lang/>
        </w:rPr>
        <w:t>Cosumnes</w:t>
      </w:r>
      <w:proofErr w:type="spellEnd"/>
      <w:r w:rsidRPr="00DA6803">
        <w:rPr>
          <w:rFonts w:ascii="Verdana" w:eastAsia="Times New Roman" w:hAnsi="Verdana" w:cs="Times New Roman"/>
          <w:color w:val="000000"/>
          <w:sz w:val="21"/>
          <w:szCs w:val="21"/>
          <w:lang/>
        </w:rPr>
        <w:t xml:space="preserve"> River, California. </w:t>
      </w:r>
      <w:proofErr w:type="spellStart"/>
      <w:r w:rsidRPr="00DA6803">
        <w:rPr>
          <w:rFonts w:ascii="Verdana" w:eastAsia="Times New Roman" w:hAnsi="Verdana" w:cs="Times New Roman"/>
          <w:color w:val="000000"/>
          <w:sz w:val="21"/>
          <w:szCs w:val="21"/>
          <w:lang/>
        </w:rPr>
        <w:t>Hydrobiologia</w:t>
      </w:r>
      <w:proofErr w:type="spellEnd"/>
      <w:r w:rsidRPr="00DA6803">
        <w:rPr>
          <w:rFonts w:ascii="Verdana" w:eastAsia="Times New Roman" w:hAnsi="Verdana" w:cs="Times New Roman"/>
          <w:color w:val="000000"/>
          <w:sz w:val="21"/>
          <w:szCs w:val="21"/>
          <w:lang/>
        </w:rPr>
        <w:t xml:space="preserve">, 527, 77-84 </w:t>
      </w:r>
    </w:p>
    <w:p w:rsidR="00DA6803" w:rsidRPr="00DA6803" w:rsidRDefault="00DA6803" w:rsidP="00DA6803">
      <w:pPr>
        <w:numPr>
          <w:ilvl w:val="0"/>
          <w:numId w:val="1"/>
        </w:numPr>
        <w:spacing w:before="7" w:after="10" w:line="408" w:lineRule="auto"/>
        <w:ind w:left="-342"/>
        <w:rPr>
          <w:rFonts w:ascii="Verdana" w:eastAsia="Times New Roman" w:hAnsi="Verdana" w:cs="Times New Roman"/>
          <w:color w:val="000000"/>
          <w:sz w:val="21"/>
          <w:szCs w:val="21"/>
          <w:lang/>
        </w:rPr>
      </w:pPr>
      <w:proofErr w:type="spellStart"/>
      <w:r w:rsidRPr="00DA6803">
        <w:rPr>
          <w:rFonts w:ascii="Verdana" w:eastAsia="Times New Roman" w:hAnsi="Verdana" w:cs="Times New Roman"/>
          <w:color w:val="000000"/>
          <w:sz w:val="21"/>
          <w:szCs w:val="21"/>
          <w:lang/>
        </w:rPr>
        <w:t>Merz</w:t>
      </w:r>
      <w:proofErr w:type="spellEnd"/>
      <w:r w:rsidRPr="00DA6803">
        <w:rPr>
          <w:rFonts w:ascii="Verdana" w:eastAsia="Times New Roman" w:hAnsi="Verdana" w:cs="Times New Roman"/>
          <w:color w:val="000000"/>
          <w:sz w:val="21"/>
          <w:szCs w:val="21"/>
          <w:lang/>
        </w:rPr>
        <w:t xml:space="preserve">, J. F. and P. B. Moyle, in press. Salmon, wildlife and wine: Marine derived nutrients in human-dominated ecosystems of central California. </w:t>
      </w:r>
      <w:r w:rsidRPr="00DA6803">
        <w:rPr>
          <w:rFonts w:ascii="Verdana" w:eastAsia="Times New Roman" w:hAnsi="Verdana" w:cs="Times New Roman"/>
          <w:i/>
          <w:iCs/>
          <w:color w:val="000000"/>
          <w:sz w:val="21"/>
          <w:szCs w:val="21"/>
          <w:lang/>
        </w:rPr>
        <w:t>Ecological Applications</w:t>
      </w:r>
      <w:r w:rsidRPr="00DA6803">
        <w:rPr>
          <w:rFonts w:ascii="Verdana" w:eastAsia="Times New Roman" w:hAnsi="Verdana" w:cs="Times New Roman"/>
          <w:color w:val="000000"/>
          <w:sz w:val="21"/>
          <w:szCs w:val="21"/>
          <w:lang/>
        </w:rPr>
        <w:t xml:space="preserve">. </w:t>
      </w:r>
    </w:p>
    <w:p w:rsidR="00DA6803" w:rsidRPr="00DA6803" w:rsidRDefault="00DA6803" w:rsidP="00DA6803">
      <w:pPr>
        <w:numPr>
          <w:ilvl w:val="0"/>
          <w:numId w:val="1"/>
        </w:numPr>
        <w:spacing w:before="7" w:after="10" w:line="408" w:lineRule="auto"/>
        <w:ind w:left="-342"/>
        <w:rPr>
          <w:rFonts w:ascii="Verdana" w:eastAsia="Times New Roman" w:hAnsi="Verdana" w:cs="Times New Roman"/>
          <w:color w:val="000000"/>
          <w:sz w:val="21"/>
          <w:szCs w:val="21"/>
          <w:lang/>
        </w:rPr>
      </w:pPr>
      <w:r w:rsidRPr="00DA6803">
        <w:rPr>
          <w:rFonts w:ascii="Verdana" w:eastAsia="Times New Roman" w:hAnsi="Verdana" w:cs="Times New Roman"/>
          <w:color w:val="000000"/>
          <w:sz w:val="21"/>
          <w:szCs w:val="21"/>
          <w:lang/>
        </w:rPr>
        <w:t xml:space="preserve">Moyle, P.B., R. D. Baxter, T. </w:t>
      </w:r>
      <w:proofErr w:type="spellStart"/>
      <w:r w:rsidRPr="00DA6803">
        <w:rPr>
          <w:rFonts w:ascii="Verdana" w:eastAsia="Times New Roman" w:hAnsi="Verdana" w:cs="Times New Roman"/>
          <w:color w:val="000000"/>
          <w:sz w:val="21"/>
          <w:szCs w:val="21"/>
          <w:lang/>
        </w:rPr>
        <w:t>Sommer</w:t>
      </w:r>
      <w:proofErr w:type="spellEnd"/>
      <w:r w:rsidRPr="00DA6803">
        <w:rPr>
          <w:rFonts w:ascii="Verdana" w:eastAsia="Times New Roman" w:hAnsi="Verdana" w:cs="Times New Roman"/>
          <w:color w:val="000000"/>
          <w:sz w:val="21"/>
          <w:szCs w:val="21"/>
          <w:lang/>
        </w:rPr>
        <w:t xml:space="preserve">, T. C. </w:t>
      </w:r>
      <w:proofErr w:type="spellStart"/>
      <w:r w:rsidRPr="00DA6803">
        <w:rPr>
          <w:rFonts w:ascii="Verdana" w:eastAsia="Times New Roman" w:hAnsi="Verdana" w:cs="Times New Roman"/>
          <w:color w:val="000000"/>
          <w:sz w:val="21"/>
          <w:szCs w:val="21"/>
          <w:lang/>
        </w:rPr>
        <w:t>Foin</w:t>
      </w:r>
      <w:proofErr w:type="spellEnd"/>
      <w:r w:rsidRPr="00DA6803">
        <w:rPr>
          <w:rFonts w:ascii="Verdana" w:eastAsia="Times New Roman" w:hAnsi="Verdana" w:cs="Times New Roman"/>
          <w:color w:val="000000"/>
          <w:sz w:val="21"/>
          <w:szCs w:val="21"/>
          <w:lang/>
        </w:rPr>
        <w:t xml:space="preserve">, and S. A. </w:t>
      </w:r>
      <w:proofErr w:type="spellStart"/>
      <w:r w:rsidRPr="00DA6803">
        <w:rPr>
          <w:rFonts w:ascii="Verdana" w:eastAsia="Times New Roman" w:hAnsi="Verdana" w:cs="Times New Roman"/>
          <w:color w:val="000000"/>
          <w:sz w:val="21"/>
          <w:szCs w:val="21"/>
          <w:lang/>
        </w:rPr>
        <w:t>Matern</w:t>
      </w:r>
      <w:proofErr w:type="spellEnd"/>
      <w:r w:rsidRPr="00DA6803">
        <w:rPr>
          <w:rFonts w:ascii="Verdana" w:eastAsia="Times New Roman" w:hAnsi="Verdana" w:cs="Times New Roman"/>
          <w:color w:val="000000"/>
          <w:sz w:val="21"/>
          <w:szCs w:val="21"/>
          <w:lang/>
        </w:rPr>
        <w:t xml:space="preserve">. 2004. Biology and population dynamics of Sacramento </w:t>
      </w:r>
      <w:proofErr w:type="spellStart"/>
      <w:r w:rsidRPr="00DA6803">
        <w:rPr>
          <w:rFonts w:ascii="Verdana" w:eastAsia="Times New Roman" w:hAnsi="Verdana" w:cs="Times New Roman"/>
          <w:color w:val="000000"/>
          <w:sz w:val="21"/>
          <w:szCs w:val="21"/>
          <w:lang/>
        </w:rPr>
        <w:t>Splittail</w:t>
      </w:r>
      <w:proofErr w:type="spellEnd"/>
      <w:r w:rsidRPr="00DA6803">
        <w:rPr>
          <w:rFonts w:ascii="Verdana" w:eastAsia="Times New Roman" w:hAnsi="Verdana" w:cs="Times New Roman"/>
          <w:color w:val="000000"/>
          <w:sz w:val="21"/>
          <w:szCs w:val="21"/>
          <w:lang/>
        </w:rPr>
        <w:t xml:space="preserve"> (</w:t>
      </w:r>
      <w:proofErr w:type="spellStart"/>
      <w:r w:rsidRPr="00DA6803">
        <w:rPr>
          <w:rFonts w:ascii="Verdana" w:eastAsia="Times New Roman" w:hAnsi="Verdana" w:cs="Times New Roman"/>
          <w:i/>
          <w:iCs/>
          <w:color w:val="000000"/>
          <w:sz w:val="21"/>
          <w:szCs w:val="21"/>
          <w:lang/>
        </w:rPr>
        <w:t>Pogonichthys</w:t>
      </w:r>
      <w:proofErr w:type="spellEnd"/>
      <w:r w:rsidRPr="00DA6803">
        <w:rPr>
          <w:rFonts w:ascii="Verdana" w:eastAsia="Times New Roman" w:hAnsi="Verdana" w:cs="Times New Roman"/>
          <w:i/>
          <w:iCs/>
          <w:color w:val="000000"/>
          <w:sz w:val="21"/>
          <w:szCs w:val="21"/>
          <w:lang/>
        </w:rPr>
        <w:t xml:space="preserve"> </w:t>
      </w:r>
      <w:proofErr w:type="spellStart"/>
      <w:r w:rsidRPr="00DA6803">
        <w:rPr>
          <w:rFonts w:ascii="Verdana" w:eastAsia="Times New Roman" w:hAnsi="Verdana" w:cs="Times New Roman"/>
          <w:i/>
          <w:iCs/>
          <w:color w:val="000000"/>
          <w:sz w:val="21"/>
          <w:szCs w:val="21"/>
          <w:lang/>
        </w:rPr>
        <w:t>macrolepidotus</w:t>
      </w:r>
      <w:proofErr w:type="spellEnd"/>
      <w:r w:rsidRPr="00DA6803">
        <w:rPr>
          <w:rFonts w:ascii="Verdana" w:eastAsia="Times New Roman" w:hAnsi="Verdana" w:cs="Times New Roman"/>
          <w:color w:val="000000"/>
          <w:sz w:val="21"/>
          <w:szCs w:val="21"/>
          <w:lang/>
        </w:rPr>
        <w:t xml:space="preserve">) in the San Francisco Estuary: a review. San Francisco Estuary and Watershed Science [online serial] 2(2):1-47. </w:t>
      </w:r>
    </w:p>
    <w:p w:rsidR="00DA6803" w:rsidRPr="00DA6803" w:rsidRDefault="00DA6803" w:rsidP="00DA6803">
      <w:pPr>
        <w:numPr>
          <w:ilvl w:val="0"/>
          <w:numId w:val="1"/>
        </w:numPr>
        <w:spacing w:before="7" w:after="10" w:line="408" w:lineRule="auto"/>
        <w:ind w:left="-342"/>
        <w:rPr>
          <w:rFonts w:ascii="Verdana" w:eastAsia="Times New Roman" w:hAnsi="Verdana" w:cs="Times New Roman"/>
          <w:color w:val="000000"/>
          <w:sz w:val="21"/>
          <w:szCs w:val="21"/>
          <w:lang/>
        </w:rPr>
      </w:pPr>
      <w:hyperlink r:id="rId7" w:history="1">
        <w:r w:rsidRPr="00DA6803">
          <w:rPr>
            <w:rFonts w:ascii="Verdana" w:eastAsia="Times New Roman" w:hAnsi="Verdana" w:cs="Times New Roman"/>
            <w:color w:val="0263C6"/>
            <w:sz w:val="21"/>
            <w:lang/>
          </w:rPr>
          <w:t xml:space="preserve">A Geomorphic Monitoring and Adaptive Assessment Framework to Assess the Effect of Lowland Floodplain River Restoration on Channel–Floodplain Sediment Continuity </w:t>
        </w:r>
        <w:proofErr w:type="spellStart"/>
        <w:r w:rsidRPr="00DA6803">
          <w:rPr>
            <w:rFonts w:ascii="Verdana" w:eastAsia="Times New Roman" w:hAnsi="Verdana" w:cs="Times New Roman"/>
            <w:color w:val="0263C6"/>
            <w:sz w:val="21"/>
            <w:lang/>
          </w:rPr>
          <w:t>Florsheim</w:t>
        </w:r>
        <w:proofErr w:type="spellEnd"/>
        <w:r w:rsidRPr="00DA6803">
          <w:rPr>
            <w:rFonts w:ascii="Verdana" w:eastAsia="Times New Roman" w:hAnsi="Verdana" w:cs="Times New Roman"/>
            <w:color w:val="0263C6"/>
            <w:sz w:val="21"/>
            <w:lang/>
          </w:rPr>
          <w:t>, J.L., Mount, J.F., Constantine, C.R. (River Research and Applications, 2006).</w:t>
        </w:r>
      </w:hyperlink>
      <w:r w:rsidRPr="00DA6803">
        <w:rPr>
          <w:rFonts w:ascii="Verdana" w:eastAsia="Times New Roman" w:hAnsi="Verdana" w:cs="Times New Roman"/>
          <w:color w:val="000000"/>
          <w:sz w:val="21"/>
          <w:szCs w:val="21"/>
          <w:lang/>
        </w:rPr>
        <w:t xml:space="preserve"> </w:t>
      </w:r>
    </w:p>
    <w:p w:rsidR="00DA6803" w:rsidRPr="00DA6803" w:rsidRDefault="00DA6803" w:rsidP="00DA6803">
      <w:pPr>
        <w:numPr>
          <w:ilvl w:val="0"/>
          <w:numId w:val="1"/>
        </w:numPr>
        <w:spacing w:before="7" w:after="10" w:line="408" w:lineRule="auto"/>
        <w:ind w:left="-342"/>
        <w:rPr>
          <w:rFonts w:ascii="Verdana" w:eastAsia="Times New Roman" w:hAnsi="Verdana" w:cs="Times New Roman"/>
          <w:color w:val="000000"/>
          <w:sz w:val="21"/>
          <w:szCs w:val="21"/>
          <w:lang/>
        </w:rPr>
      </w:pPr>
      <w:hyperlink r:id="rId8" w:history="1">
        <w:r w:rsidRPr="00DA6803">
          <w:rPr>
            <w:rFonts w:ascii="Verdana" w:eastAsia="Times New Roman" w:hAnsi="Verdana" w:cs="Times New Roman"/>
            <w:color w:val="0263C6"/>
            <w:sz w:val="21"/>
            <w:lang/>
          </w:rPr>
          <w:t xml:space="preserve">The Geomorphic dynamics and environmental history of an upper deltaic floodplain tract in the Sacramento–San Joaquin Delta, California, USA, Brown, K.J., </w:t>
        </w:r>
        <w:proofErr w:type="spellStart"/>
        <w:r w:rsidRPr="00DA6803">
          <w:rPr>
            <w:rFonts w:ascii="Verdana" w:eastAsia="Times New Roman" w:hAnsi="Verdana" w:cs="Times New Roman"/>
            <w:color w:val="0263C6"/>
            <w:sz w:val="21"/>
            <w:lang/>
          </w:rPr>
          <w:t>Pasternack</w:t>
        </w:r>
        <w:proofErr w:type="spellEnd"/>
        <w:r w:rsidRPr="00DA6803">
          <w:rPr>
            <w:rFonts w:ascii="Verdana" w:eastAsia="Times New Roman" w:hAnsi="Verdana" w:cs="Times New Roman"/>
            <w:color w:val="0263C6"/>
            <w:sz w:val="21"/>
            <w:lang/>
          </w:rPr>
          <w:t>, G.B.</w:t>
        </w:r>
      </w:hyperlink>
      <w:r w:rsidRPr="00DA6803">
        <w:rPr>
          <w:rFonts w:ascii="Verdana" w:eastAsia="Times New Roman" w:hAnsi="Verdana" w:cs="Times New Roman"/>
          <w:color w:val="000000"/>
          <w:sz w:val="21"/>
          <w:szCs w:val="21"/>
          <w:lang/>
        </w:rPr>
        <w:t xml:space="preserve"> </w:t>
      </w:r>
    </w:p>
    <w:p w:rsidR="00DA6803" w:rsidRPr="00DA6803" w:rsidRDefault="00DA6803" w:rsidP="00DA6803">
      <w:pPr>
        <w:numPr>
          <w:ilvl w:val="0"/>
          <w:numId w:val="1"/>
        </w:numPr>
        <w:spacing w:before="7" w:after="10" w:line="408" w:lineRule="auto"/>
        <w:ind w:left="-342"/>
        <w:rPr>
          <w:rFonts w:ascii="Verdana" w:eastAsia="Times New Roman" w:hAnsi="Verdana" w:cs="Times New Roman"/>
          <w:color w:val="000000"/>
          <w:sz w:val="21"/>
          <w:szCs w:val="21"/>
          <w:lang/>
        </w:rPr>
      </w:pPr>
      <w:hyperlink r:id="rId9" w:history="1">
        <w:r w:rsidRPr="00DA6803">
          <w:rPr>
            <w:rFonts w:ascii="Verdana" w:eastAsia="Times New Roman" w:hAnsi="Verdana" w:cs="Times New Roman"/>
            <w:color w:val="0263C6"/>
            <w:sz w:val="21"/>
            <w:lang/>
          </w:rPr>
          <w:t>Natural and anthropogenic geochemical signatures of ?</w:t>
        </w:r>
        <w:proofErr w:type="spellStart"/>
        <w:r w:rsidRPr="00DA6803">
          <w:rPr>
            <w:rFonts w:ascii="Verdana" w:eastAsia="Times New Roman" w:hAnsi="Verdana" w:cs="Times New Roman"/>
            <w:color w:val="0263C6"/>
            <w:sz w:val="21"/>
            <w:lang/>
          </w:rPr>
          <w:t>oodplain</w:t>
        </w:r>
        <w:proofErr w:type="spellEnd"/>
        <w:r w:rsidRPr="00DA6803">
          <w:rPr>
            <w:rFonts w:ascii="Verdana" w:eastAsia="Times New Roman" w:hAnsi="Verdana" w:cs="Times New Roman"/>
            <w:color w:val="0263C6"/>
            <w:sz w:val="21"/>
            <w:lang/>
          </w:rPr>
          <w:t xml:space="preserve"> and deltaic sedimentary strata, Sacramento–San Joaquin Delta, California, USA, </w:t>
        </w:r>
        <w:proofErr w:type="spellStart"/>
        <w:r w:rsidRPr="00DA6803">
          <w:rPr>
            <w:rFonts w:ascii="Verdana" w:eastAsia="Times New Roman" w:hAnsi="Verdana" w:cs="Times New Roman"/>
            <w:color w:val="0263C6"/>
            <w:sz w:val="21"/>
            <w:lang/>
          </w:rPr>
          <w:t>Pasternack</w:t>
        </w:r>
        <w:proofErr w:type="spellEnd"/>
        <w:r w:rsidRPr="00DA6803">
          <w:rPr>
            <w:rFonts w:ascii="Verdana" w:eastAsia="Times New Roman" w:hAnsi="Verdana" w:cs="Times New Roman"/>
            <w:color w:val="0263C6"/>
            <w:sz w:val="21"/>
            <w:lang/>
          </w:rPr>
          <w:t>, G.B., Brown, K.J.</w:t>
        </w:r>
      </w:hyperlink>
      <w:r w:rsidRPr="00DA6803">
        <w:rPr>
          <w:rFonts w:ascii="Verdana" w:eastAsia="Times New Roman" w:hAnsi="Verdana" w:cs="Times New Roman"/>
          <w:color w:val="000000"/>
          <w:sz w:val="21"/>
          <w:szCs w:val="21"/>
          <w:lang/>
        </w:rPr>
        <w:t xml:space="preserve"> </w:t>
      </w:r>
    </w:p>
    <w:p w:rsidR="00DA6803" w:rsidRPr="00DA6803" w:rsidRDefault="00DA6803" w:rsidP="00DA6803">
      <w:pPr>
        <w:numPr>
          <w:ilvl w:val="0"/>
          <w:numId w:val="1"/>
        </w:numPr>
        <w:spacing w:before="7" w:line="408" w:lineRule="auto"/>
        <w:ind w:left="-342"/>
        <w:rPr>
          <w:rFonts w:ascii="Verdana" w:eastAsia="Times New Roman" w:hAnsi="Verdana" w:cs="Times New Roman"/>
          <w:color w:val="000000"/>
          <w:sz w:val="21"/>
          <w:szCs w:val="21"/>
          <w:lang/>
        </w:rPr>
      </w:pPr>
      <w:r w:rsidRPr="00DA6803">
        <w:rPr>
          <w:rFonts w:ascii="Verdana" w:eastAsia="Times New Roman" w:hAnsi="Verdana" w:cs="Times New Roman"/>
          <w:color w:val="000000"/>
          <w:sz w:val="21"/>
          <w:szCs w:val="21"/>
          <w:lang/>
        </w:rPr>
        <w:t xml:space="preserve">A </w:t>
      </w:r>
      <w:proofErr w:type="spellStart"/>
      <w:r w:rsidRPr="00DA6803">
        <w:rPr>
          <w:rFonts w:ascii="Verdana" w:eastAsia="Times New Roman" w:hAnsi="Verdana" w:cs="Times New Roman"/>
          <w:color w:val="000000"/>
          <w:sz w:val="21"/>
          <w:szCs w:val="21"/>
          <w:lang/>
        </w:rPr>
        <w:t>palaeoenvironmental</w:t>
      </w:r>
      <w:proofErr w:type="spellEnd"/>
      <w:r w:rsidRPr="00DA6803">
        <w:rPr>
          <w:rFonts w:ascii="Verdana" w:eastAsia="Times New Roman" w:hAnsi="Verdana" w:cs="Times New Roman"/>
          <w:color w:val="000000"/>
          <w:sz w:val="21"/>
          <w:szCs w:val="21"/>
          <w:lang/>
        </w:rPr>
        <w:t xml:space="preserve"> reconstruction to aid in the restoration of floodplain and wetland habitat on an upper deltaic plain, California, USA, Brown and </w:t>
      </w:r>
      <w:proofErr w:type="spellStart"/>
      <w:r w:rsidRPr="00DA6803">
        <w:rPr>
          <w:rFonts w:ascii="Verdana" w:eastAsia="Times New Roman" w:hAnsi="Verdana" w:cs="Times New Roman"/>
          <w:color w:val="000000"/>
          <w:sz w:val="21"/>
          <w:szCs w:val="21"/>
          <w:lang/>
        </w:rPr>
        <w:t>Pasternack</w:t>
      </w:r>
      <w:proofErr w:type="spellEnd"/>
      <w:r w:rsidRPr="00DA6803">
        <w:rPr>
          <w:rFonts w:ascii="Verdana" w:eastAsia="Times New Roman" w:hAnsi="Verdana" w:cs="Times New Roman"/>
          <w:color w:val="000000"/>
          <w:sz w:val="21"/>
          <w:szCs w:val="21"/>
          <w:lang/>
        </w:rPr>
        <w:t xml:space="preserve"> (Environmental Conservation 2006) </w:t>
      </w:r>
    </w:p>
    <w:p w:rsidR="00CE416E" w:rsidRDefault="00CE416E"/>
    <w:sectPr w:rsidR="00CE416E" w:rsidSect="00CE41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2975"/>
    <w:multiLevelType w:val="multilevel"/>
    <w:tmpl w:val="D89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DA6803"/>
    <w:rsid w:val="00CE416E"/>
    <w:rsid w:val="00DA6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6E"/>
  </w:style>
  <w:style w:type="paragraph" w:styleId="Heading2">
    <w:name w:val="heading 2"/>
    <w:basedOn w:val="Normal"/>
    <w:link w:val="Heading2Char"/>
    <w:uiPriority w:val="9"/>
    <w:qFormat/>
    <w:rsid w:val="00DA6803"/>
    <w:pPr>
      <w:spacing w:after="0" w:line="312" w:lineRule="auto"/>
      <w:outlineLvl w:val="1"/>
    </w:pPr>
    <w:rPr>
      <w:rFonts w:ascii="Helvetica" w:eastAsia="Times New Roman" w:hAnsi="Helvetica" w:cs="Helvetica"/>
      <w:sz w:val="41"/>
      <w:szCs w:val="41"/>
    </w:rPr>
  </w:style>
  <w:style w:type="paragraph" w:styleId="Heading3">
    <w:name w:val="heading 3"/>
    <w:basedOn w:val="Normal"/>
    <w:link w:val="Heading3Char"/>
    <w:uiPriority w:val="9"/>
    <w:qFormat/>
    <w:rsid w:val="00DA6803"/>
    <w:pPr>
      <w:spacing w:after="0" w:line="240" w:lineRule="auto"/>
      <w:outlineLvl w:val="2"/>
    </w:pPr>
    <w:rPr>
      <w:rFonts w:ascii="Helvetica" w:eastAsia="Times New Roman" w:hAnsi="Helvetica" w:cs="Helvetica"/>
      <w:sz w:val="36"/>
      <w:szCs w:val="36"/>
    </w:rPr>
  </w:style>
  <w:style w:type="paragraph" w:styleId="Heading4">
    <w:name w:val="heading 4"/>
    <w:basedOn w:val="Normal"/>
    <w:link w:val="Heading4Char"/>
    <w:uiPriority w:val="9"/>
    <w:qFormat/>
    <w:rsid w:val="00DA6803"/>
    <w:pPr>
      <w:spacing w:after="0" w:line="240" w:lineRule="auto"/>
      <w:outlineLvl w:val="3"/>
    </w:pPr>
    <w:rPr>
      <w:rFonts w:ascii="Helvetica" w:eastAsia="Times New Roman" w:hAnsi="Helvetica" w:cs="Helvetic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6803"/>
    <w:rPr>
      <w:rFonts w:ascii="Helvetica" w:eastAsia="Times New Roman" w:hAnsi="Helvetica" w:cs="Helvetica"/>
      <w:sz w:val="41"/>
      <w:szCs w:val="41"/>
    </w:rPr>
  </w:style>
  <w:style w:type="character" w:customStyle="1" w:styleId="Heading3Char">
    <w:name w:val="Heading 3 Char"/>
    <w:basedOn w:val="DefaultParagraphFont"/>
    <w:link w:val="Heading3"/>
    <w:uiPriority w:val="9"/>
    <w:rsid w:val="00DA6803"/>
    <w:rPr>
      <w:rFonts w:ascii="Helvetica" w:eastAsia="Times New Roman" w:hAnsi="Helvetica" w:cs="Helvetica"/>
      <w:sz w:val="36"/>
      <w:szCs w:val="36"/>
    </w:rPr>
  </w:style>
  <w:style w:type="character" w:customStyle="1" w:styleId="Heading4Char">
    <w:name w:val="Heading 4 Char"/>
    <w:basedOn w:val="DefaultParagraphFont"/>
    <w:link w:val="Heading4"/>
    <w:uiPriority w:val="9"/>
    <w:rsid w:val="00DA6803"/>
    <w:rPr>
      <w:rFonts w:ascii="Helvetica" w:eastAsia="Times New Roman" w:hAnsi="Helvetica" w:cs="Helvetica"/>
      <w:sz w:val="31"/>
      <w:szCs w:val="31"/>
    </w:rPr>
  </w:style>
  <w:style w:type="character" w:styleId="Hyperlink">
    <w:name w:val="Hyperlink"/>
    <w:basedOn w:val="DefaultParagraphFont"/>
    <w:uiPriority w:val="99"/>
    <w:semiHidden/>
    <w:unhideWhenUsed/>
    <w:rsid w:val="00DA6803"/>
    <w:rPr>
      <w:strike w:val="0"/>
      <w:dstrike w:val="0"/>
      <w:color w:val="0263C6"/>
      <w:u w:val="none"/>
      <w:effect w:val="none"/>
    </w:rPr>
  </w:style>
  <w:style w:type="paragraph" w:styleId="NormalWeb">
    <w:name w:val="Normal (Web)"/>
    <w:basedOn w:val="Normal"/>
    <w:uiPriority w:val="99"/>
    <w:semiHidden/>
    <w:unhideWhenUsed/>
    <w:rsid w:val="00DA6803"/>
    <w:pPr>
      <w:spacing w:before="144" w:after="216"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7487049">
      <w:bodyDiv w:val="1"/>
      <w:marLeft w:val="0"/>
      <w:marRight w:val="0"/>
      <w:marTop w:val="0"/>
      <w:marBottom w:val="0"/>
      <w:divBdr>
        <w:top w:val="none" w:sz="0" w:space="0" w:color="auto"/>
        <w:left w:val="none" w:sz="0" w:space="0" w:color="auto"/>
        <w:bottom w:val="none" w:sz="0" w:space="0" w:color="auto"/>
        <w:right w:val="none" w:sz="0" w:space="0" w:color="auto"/>
      </w:divBdr>
      <w:divsChild>
        <w:div w:id="1440178378">
          <w:marLeft w:val="0"/>
          <w:marRight w:val="0"/>
          <w:marTop w:val="0"/>
          <w:marBottom w:val="0"/>
          <w:divBdr>
            <w:top w:val="none" w:sz="0" w:space="0" w:color="auto"/>
            <w:left w:val="none" w:sz="0" w:space="0" w:color="auto"/>
            <w:bottom w:val="none" w:sz="0" w:space="0" w:color="auto"/>
            <w:right w:val="none" w:sz="0" w:space="0" w:color="auto"/>
          </w:divBdr>
          <w:divsChild>
            <w:div w:id="1814634093">
              <w:marLeft w:val="0"/>
              <w:marRight w:val="0"/>
              <w:marTop w:val="0"/>
              <w:marBottom w:val="0"/>
              <w:divBdr>
                <w:top w:val="none" w:sz="0" w:space="0" w:color="auto"/>
                <w:left w:val="none" w:sz="0" w:space="0" w:color="auto"/>
                <w:bottom w:val="none" w:sz="0" w:space="0" w:color="auto"/>
                <w:right w:val="none" w:sz="0" w:space="0" w:color="auto"/>
              </w:divBdr>
              <w:divsChild>
                <w:div w:id="1856580460">
                  <w:marLeft w:val="0"/>
                  <w:marRight w:val="0"/>
                  <w:marTop w:val="0"/>
                  <w:marBottom w:val="0"/>
                  <w:divBdr>
                    <w:top w:val="none" w:sz="0" w:space="0" w:color="auto"/>
                    <w:left w:val="none" w:sz="0" w:space="0" w:color="auto"/>
                    <w:bottom w:val="none" w:sz="0" w:space="0" w:color="auto"/>
                    <w:right w:val="none" w:sz="0" w:space="0" w:color="auto"/>
                  </w:divBdr>
                  <w:divsChild>
                    <w:div w:id="859776476">
                      <w:marLeft w:val="0"/>
                      <w:marRight w:val="0"/>
                      <w:marTop w:val="0"/>
                      <w:marBottom w:val="0"/>
                      <w:divBdr>
                        <w:top w:val="none" w:sz="0" w:space="0" w:color="auto"/>
                        <w:left w:val="none" w:sz="0" w:space="0" w:color="auto"/>
                        <w:bottom w:val="none" w:sz="0" w:space="0" w:color="auto"/>
                        <w:right w:val="none" w:sz="0" w:space="0" w:color="auto"/>
                      </w:divBdr>
                      <w:divsChild>
                        <w:div w:id="1049915858">
                          <w:marLeft w:val="0"/>
                          <w:marRight w:val="0"/>
                          <w:marTop w:val="0"/>
                          <w:marBottom w:val="0"/>
                          <w:divBdr>
                            <w:top w:val="none" w:sz="0" w:space="0" w:color="auto"/>
                            <w:left w:val="none" w:sz="0" w:space="0" w:color="auto"/>
                            <w:bottom w:val="none" w:sz="0" w:space="0" w:color="auto"/>
                            <w:right w:val="none" w:sz="0" w:space="0" w:color="auto"/>
                          </w:divBdr>
                          <w:divsChild>
                            <w:div w:id="1788886275">
                              <w:marLeft w:val="0"/>
                              <w:marRight w:val="0"/>
                              <w:marTop w:val="0"/>
                              <w:marBottom w:val="0"/>
                              <w:divBdr>
                                <w:top w:val="none" w:sz="0" w:space="0" w:color="auto"/>
                                <w:left w:val="none" w:sz="0" w:space="0" w:color="auto"/>
                                <w:bottom w:val="none" w:sz="0" w:space="0" w:color="auto"/>
                                <w:right w:val="none" w:sz="0" w:space="0" w:color="auto"/>
                              </w:divBdr>
                              <w:divsChild>
                                <w:div w:id="1307008593">
                                  <w:marLeft w:val="-462"/>
                                  <w:marRight w:val="-462"/>
                                  <w:marTop w:val="0"/>
                                  <w:marBottom w:val="360"/>
                                  <w:divBdr>
                                    <w:top w:val="none" w:sz="0" w:space="0" w:color="auto"/>
                                    <w:left w:val="none" w:sz="0" w:space="0" w:color="auto"/>
                                    <w:bottom w:val="single" w:sz="6" w:space="18" w:color="E9EFF3"/>
                                    <w:right w:val="none" w:sz="0" w:space="0" w:color="auto"/>
                                  </w:divBdr>
                                  <w:divsChild>
                                    <w:div w:id="164905881">
                                      <w:marLeft w:val="0"/>
                                      <w:marRight w:val="0"/>
                                      <w:marTop w:val="144"/>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ydelta.ucdavis.edu/files/crg/reports/floodplain_Brown2004.pdf" TargetMode="External"/><Relationship Id="rId3" Type="http://schemas.openxmlformats.org/officeDocument/2006/relationships/settings" Target="settings.xml"/><Relationship Id="rId7" Type="http://schemas.openxmlformats.org/officeDocument/2006/relationships/hyperlink" Target="http://baydelta.ucdavis.edu/files/crg/reports/pubs/R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ydelta.ucdavis.edu/files/crg/reports/MoyleFloodplainfishMS-26nov.pdf" TargetMode="External"/><Relationship Id="rId11" Type="http://schemas.openxmlformats.org/officeDocument/2006/relationships/theme" Target="theme/theme1.xml"/><Relationship Id="rId5" Type="http://schemas.openxmlformats.org/officeDocument/2006/relationships/hyperlink" Target="http://baydelta.ucdavis.edu/files/crg/reports/Jeffres_M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ydelta.ucdavis.edu/files/crg/reports/floodplain_Pasternack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Osti</dc:creator>
  <cp:lastModifiedBy>Osti</cp:lastModifiedBy>
  <cp:revision>1</cp:revision>
  <dcterms:created xsi:type="dcterms:W3CDTF">2009-05-05T23:03:00Z</dcterms:created>
  <dcterms:modified xsi:type="dcterms:W3CDTF">2009-05-05T23:03:00Z</dcterms:modified>
</cp:coreProperties>
</file>